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D0A93" w14:textId="77777777" w:rsidR="00D10F86" w:rsidRPr="0066227A" w:rsidRDefault="00D10F86" w:rsidP="00D10F86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Avenir LT Std 55 Roman" w:hAnsi="Avenir LT Std 55 Roman" w:cs="Arial"/>
          <w:b/>
          <w:sz w:val="20"/>
          <w:szCs w:val="20"/>
        </w:rPr>
      </w:pPr>
      <w:r>
        <w:rPr>
          <w:rFonts w:ascii="Avenir LT Std 55 Roman" w:hAnsi="Avenir LT Std 55 Roman" w:cs="Arial"/>
          <w:b/>
          <w:noProof/>
          <w:sz w:val="20"/>
          <w:szCs w:val="20"/>
        </w:rPr>
        <w:drawing>
          <wp:inline distT="0" distB="0" distL="0" distR="0" wp14:anchorId="4B27289A" wp14:editId="384D7E07">
            <wp:extent cx="846455" cy="661670"/>
            <wp:effectExtent l="0" t="0" r="0" b="5080"/>
            <wp:docPr id="1" name="Picture 1" descr="2012-Win7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2-Win7Ic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661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B9333" w14:textId="77777777" w:rsidR="00D10F86" w:rsidRPr="0066227A" w:rsidRDefault="00D10F86" w:rsidP="00D10F86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Avenir LT Std 55 Roman" w:hAnsi="Avenir LT Std 55 Roman" w:cs="Arial"/>
          <w:b/>
          <w:sz w:val="20"/>
          <w:szCs w:val="20"/>
        </w:rPr>
      </w:pPr>
    </w:p>
    <w:p w14:paraId="69CAF7A6" w14:textId="77777777" w:rsidR="00D10F86" w:rsidRPr="00BC4505" w:rsidRDefault="00D10F86" w:rsidP="00D10F86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Californian FB" w:hAnsi="Californian FB" w:cs="Arial"/>
          <w:b/>
          <w:sz w:val="20"/>
          <w:szCs w:val="20"/>
        </w:rPr>
      </w:pPr>
      <w:r w:rsidRPr="00BC4505">
        <w:rPr>
          <w:rFonts w:ascii="Californian FB" w:hAnsi="Californian FB" w:cs="Arial"/>
          <w:b/>
          <w:sz w:val="20"/>
          <w:szCs w:val="20"/>
        </w:rPr>
        <w:t>BOARD OF DIRECTORS MEETING</w:t>
      </w:r>
    </w:p>
    <w:p w14:paraId="2A8B7944" w14:textId="4D88B13A" w:rsidR="00D10F86" w:rsidRPr="00BC4505" w:rsidRDefault="00D10F86" w:rsidP="00D10F86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Californian FB" w:hAnsi="Californian FB" w:cs="Arial"/>
          <w:sz w:val="20"/>
          <w:szCs w:val="20"/>
        </w:rPr>
      </w:pPr>
      <w:r w:rsidRPr="00BC4505">
        <w:rPr>
          <w:rFonts w:ascii="Californian FB" w:hAnsi="Californian FB" w:cs="Arial"/>
          <w:sz w:val="20"/>
          <w:szCs w:val="20"/>
        </w:rPr>
        <w:t xml:space="preserve">Tuesday, </w:t>
      </w:r>
      <w:r w:rsidR="001E55B2">
        <w:rPr>
          <w:rFonts w:ascii="Californian FB" w:hAnsi="Californian FB" w:cs="Arial"/>
          <w:sz w:val="20"/>
          <w:szCs w:val="20"/>
        </w:rPr>
        <w:t>April 23</w:t>
      </w:r>
      <w:r w:rsidR="00E569FD">
        <w:rPr>
          <w:rFonts w:ascii="Californian FB" w:hAnsi="Californian FB" w:cs="Arial"/>
          <w:sz w:val="20"/>
          <w:szCs w:val="20"/>
        </w:rPr>
        <w:t>,</w:t>
      </w:r>
      <w:r w:rsidR="00FC21A4">
        <w:rPr>
          <w:rFonts w:ascii="Californian FB" w:hAnsi="Californian FB" w:cs="Arial"/>
          <w:sz w:val="20"/>
          <w:szCs w:val="20"/>
        </w:rPr>
        <w:t xml:space="preserve"> 201</w:t>
      </w:r>
      <w:r w:rsidR="001E55B2">
        <w:rPr>
          <w:rFonts w:ascii="Californian FB" w:hAnsi="Californian FB" w:cs="Arial"/>
          <w:sz w:val="20"/>
          <w:szCs w:val="20"/>
        </w:rPr>
        <w:t>9</w:t>
      </w:r>
      <w:r w:rsidR="00E569FD">
        <w:rPr>
          <w:rFonts w:ascii="Californian FB" w:hAnsi="Californian FB" w:cs="Arial"/>
          <w:sz w:val="20"/>
          <w:szCs w:val="20"/>
        </w:rPr>
        <w:t xml:space="preserve"> </w:t>
      </w:r>
      <w:r w:rsidR="00D70730">
        <w:rPr>
          <w:rFonts w:ascii="Californian FB" w:hAnsi="Californian FB" w:cs="Arial"/>
          <w:sz w:val="20"/>
          <w:szCs w:val="20"/>
        </w:rPr>
        <w:t>3</w:t>
      </w:r>
      <w:r w:rsidR="00542F17">
        <w:rPr>
          <w:rFonts w:ascii="Californian FB" w:hAnsi="Californian FB" w:cs="Arial"/>
          <w:sz w:val="20"/>
          <w:szCs w:val="20"/>
        </w:rPr>
        <w:t>:</w:t>
      </w:r>
      <w:r w:rsidRPr="00BC4505">
        <w:rPr>
          <w:rFonts w:ascii="Californian FB" w:hAnsi="Californian FB" w:cs="Arial"/>
          <w:sz w:val="20"/>
          <w:szCs w:val="20"/>
        </w:rPr>
        <w:t>00 p.m.</w:t>
      </w:r>
    </w:p>
    <w:p w14:paraId="43B7F700" w14:textId="77777777" w:rsidR="00D10F86" w:rsidRPr="00BC4505" w:rsidRDefault="00D10F86" w:rsidP="00D10F86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Californian FB" w:hAnsi="Californian FB" w:cs="Arial"/>
          <w:sz w:val="20"/>
          <w:szCs w:val="20"/>
        </w:rPr>
      </w:pPr>
    </w:p>
    <w:p w14:paraId="3BBC5E20" w14:textId="723E2161" w:rsidR="005C1483" w:rsidRDefault="009F7FDC" w:rsidP="005C1483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Californian FB" w:hAnsi="Californian FB" w:cs="Arial"/>
          <w:b/>
          <w:sz w:val="20"/>
          <w:szCs w:val="20"/>
        </w:rPr>
      </w:pPr>
      <w:r w:rsidRPr="009F7FDC">
        <w:rPr>
          <w:rFonts w:ascii="Californian FB" w:hAnsi="Californian FB" w:cs="Arial"/>
          <w:b/>
          <w:sz w:val="20"/>
          <w:szCs w:val="20"/>
        </w:rPr>
        <w:t>–</w:t>
      </w:r>
      <w:r w:rsidR="00D10F86" w:rsidRPr="00BC4505">
        <w:rPr>
          <w:rFonts w:ascii="Californian FB" w:hAnsi="Californian FB" w:cs="Arial"/>
          <w:b/>
          <w:sz w:val="20"/>
          <w:szCs w:val="20"/>
        </w:rPr>
        <w:t xml:space="preserve"> Agenda </w:t>
      </w:r>
      <w:r w:rsidR="005C1483">
        <w:rPr>
          <w:rFonts w:ascii="Californian FB" w:hAnsi="Californian FB" w:cs="Arial"/>
          <w:b/>
          <w:sz w:val="20"/>
          <w:szCs w:val="20"/>
        </w:rPr>
        <w:t>–</w:t>
      </w:r>
    </w:p>
    <w:p w14:paraId="54936C84" w14:textId="77777777" w:rsidR="009F7FDC" w:rsidRDefault="009F7FDC" w:rsidP="005C1483">
      <w:pPr>
        <w:tabs>
          <w:tab w:val="left" w:pos="770"/>
          <w:tab w:val="left" w:pos="1430"/>
          <w:tab w:val="left" w:pos="2200"/>
          <w:tab w:val="left" w:pos="2860"/>
        </w:tabs>
        <w:jc w:val="center"/>
        <w:rPr>
          <w:rFonts w:ascii="Californian FB" w:hAnsi="Californian FB" w:cs="Arial"/>
          <w:b/>
          <w:sz w:val="20"/>
          <w:szCs w:val="20"/>
        </w:rPr>
      </w:pPr>
    </w:p>
    <w:p w14:paraId="100571C4" w14:textId="1BB72102" w:rsidR="00E06B47" w:rsidRPr="003B0771" w:rsidRDefault="005C1483" w:rsidP="00E06B47">
      <w:pPr>
        <w:pStyle w:val="ListParagraph"/>
        <w:numPr>
          <w:ilvl w:val="0"/>
          <w:numId w:val="1"/>
        </w:numPr>
        <w:tabs>
          <w:tab w:val="left" w:pos="770"/>
          <w:tab w:val="left" w:pos="1430"/>
          <w:tab w:val="left" w:pos="2200"/>
          <w:tab w:val="left" w:pos="2860"/>
        </w:tabs>
        <w:rPr>
          <w:rFonts w:ascii="Californian FB" w:hAnsi="Californian FB" w:cs="Arial"/>
          <w:b/>
          <w:sz w:val="20"/>
          <w:szCs w:val="20"/>
        </w:rPr>
      </w:pPr>
      <w:r w:rsidRPr="003B0771">
        <w:rPr>
          <w:rFonts w:ascii="Californian FB" w:hAnsi="Californian FB" w:cs="Arial"/>
          <w:sz w:val="20"/>
          <w:szCs w:val="20"/>
        </w:rPr>
        <w:t xml:space="preserve">CALL TO ORDER - CiCi Rojas, Board Chair </w:t>
      </w:r>
    </w:p>
    <w:p w14:paraId="625B7073" w14:textId="451A2E40" w:rsidR="005C1483" w:rsidRPr="007F23DC" w:rsidRDefault="00822778" w:rsidP="00511D89">
      <w:pPr>
        <w:pStyle w:val="ListParagraph"/>
        <w:tabs>
          <w:tab w:val="left" w:pos="770"/>
          <w:tab w:val="left" w:pos="1430"/>
          <w:tab w:val="left" w:pos="2200"/>
          <w:tab w:val="left" w:pos="2860"/>
        </w:tabs>
        <w:ind w:left="540"/>
        <w:rPr>
          <w:rFonts w:ascii="Californian FB" w:hAnsi="Californian FB" w:cs="Arial"/>
          <w:sz w:val="20"/>
          <w:szCs w:val="20"/>
        </w:rPr>
      </w:pPr>
      <w:r w:rsidRPr="007F23DC">
        <w:rPr>
          <w:rFonts w:ascii="Californian FB" w:hAnsi="Californian FB" w:cs="Arial"/>
          <w:sz w:val="20"/>
          <w:szCs w:val="20"/>
        </w:rPr>
        <w:tab/>
      </w:r>
      <w:bookmarkStart w:id="0" w:name="_GoBack"/>
      <w:bookmarkEnd w:id="0"/>
    </w:p>
    <w:p w14:paraId="3237F5D2" w14:textId="36E7A742" w:rsidR="00B01DBD" w:rsidRPr="007F23DC" w:rsidRDefault="00B01DBD" w:rsidP="00580746">
      <w:pPr>
        <w:pStyle w:val="ListParagraph"/>
        <w:numPr>
          <w:ilvl w:val="0"/>
          <w:numId w:val="1"/>
        </w:numPr>
        <w:tabs>
          <w:tab w:val="left" w:pos="770"/>
          <w:tab w:val="left" w:pos="1080"/>
          <w:tab w:val="left" w:pos="2200"/>
          <w:tab w:val="left" w:pos="2860"/>
        </w:tabs>
        <w:rPr>
          <w:rFonts w:ascii="Californian FB" w:hAnsi="Californian FB" w:cs="Arial"/>
          <w:sz w:val="20"/>
          <w:szCs w:val="20"/>
        </w:rPr>
      </w:pPr>
      <w:r w:rsidRPr="007F23DC">
        <w:rPr>
          <w:rFonts w:ascii="Californian FB" w:hAnsi="Californian FB" w:cs="Arial"/>
          <w:sz w:val="20"/>
          <w:szCs w:val="20"/>
        </w:rPr>
        <w:t xml:space="preserve">CONSENT AGENDA </w:t>
      </w:r>
    </w:p>
    <w:p w14:paraId="6E3778D7" w14:textId="68D4555F" w:rsidR="00B01DBD" w:rsidRPr="003B0771" w:rsidRDefault="00B01DBD" w:rsidP="00B01DBD">
      <w:pPr>
        <w:pStyle w:val="ListParagraph"/>
        <w:numPr>
          <w:ilvl w:val="1"/>
          <w:numId w:val="1"/>
        </w:numPr>
        <w:tabs>
          <w:tab w:val="left" w:pos="770"/>
          <w:tab w:val="left" w:pos="1080"/>
          <w:tab w:val="left" w:pos="2200"/>
          <w:tab w:val="left" w:pos="2860"/>
        </w:tabs>
        <w:rPr>
          <w:rFonts w:ascii="Californian FB" w:hAnsi="Californian FB" w:cs="Arial"/>
          <w:sz w:val="20"/>
          <w:szCs w:val="20"/>
        </w:rPr>
      </w:pPr>
      <w:r w:rsidRPr="003B0771">
        <w:rPr>
          <w:rFonts w:ascii="Californian FB" w:hAnsi="Californian FB" w:cs="Arial"/>
          <w:sz w:val="20"/>
          <w:szCs w:val="20"/>
        </w:rPr>
        <w:t xml:space="preserve">Approval of </w:t>
      </w:r>
      <w:r w:rsidR="00B16591">
        <w:rPr>
          <w:rFonts w:ascii="Californian FB" w:hAnsi="Californian FB" w:cs="Arial"/>
          <w:sz w:val="20"/>
          <w:szCs w:val="20"/>
        </w:rPr>
        <w:t>January 22, 2019</w:t>
      </w:r>
      <w:r w:rsidRPr="003B0771">
        <w:rPr>
          <w:rFonts w:ascii="Californian FB" w:hAnsi="Californian FB" w:cs="Arial"/>
          <w:sz w:val="20"/>
          <w:szCs w:val="20"/>
        </w:rPr>
        <w:t xml:space="preserve"> Minutes </w:t>
      </w:r>
      <w:r w:rsidR="00361EDD">
        <w:rPr>
          <w:rFonts w:ascii="Californian FB" w:hAnsi="Californian FB" w:cs="Arial"/>
          <w:sz w:val="20"/>
          <w:szCs w:val="20"/>
        </w:rPr>
        <w:t xml:space="preserve"> </w:t>
      </w:r>
    </w:p>
    <w:p w14:paraId="1FD3D7D1" w14:textId="47939EC7" w:rsidR="00B01DBD" w:rsidRPr="003B0771" w:rsidRDefault="00B01DBD" w:rsidP="00B01DBD">
      <w:pPr>
        <w:pStyle w:val="ListParagraph"/>
        <w:numPr>
          <w:ilvl w:val="1"/>
          <w:numId w:val="1"/>
        </w:numPr>
        <w:tabs>
          <w:tab w:val="left" w:pos="770"/>
          <w:tab w:val="left" w:pos="1080"/>
          <w:tab w:val="left" w:pos="2200"/>
          <w:tab w:val="left" w:pos="2860"/>
        </w:tabs>
        <w:rPr>
          <w:rFonts w:ascii="Californian FB" w:hAnsi="Californian FB" w:cs="Arial"/>
          <w:sz w:val="20"/>
          <w:szCs w:val="20"/>
        </w:rPr>
      </w:pPr>
      <w:r w:rsidRPr="003B0771">
        <w:rPr>
          <w:rFonts w:ascii="Californian FB" w:hAnsi="Californian FB" w:cs="Arial"/>
          <w:sz w:val="20"/>
          <w:szCs w:val="20"/>
        </w:rPr>
        <w:t>Review of Checks in excess of $5,000 (</w:t>
      </w:r>
      <w:r w:rsidR="001E55B2">
        <w:rPr>
          <w:rFonts w:ascii="Californian FB" w:hAnsi="Californian FB" w:cs="Arial"/>
          <w:sz w:val="20"/>
          <w:szCs w:val="20"/>
        </w:rPr>
        <w:t>March</w:t>
      </w:r>
      <w:r w:rsidRPr="003B0771">
        <w:rPr>
          <w:rFonts w:ascii="Californian FB" w:hAnsi="Californian FB" w:cs="Arial"/>
          <w:sz w:val="20"/>
          <w:szCs w:val="20"/>
        </w:rPr>
        <w:t>)</w:t>
      </w:r>
      <w:r w:rsidR="00FD22B8" w:rsidRPr="003B0771">
        <w:rPr>
          <w:rFonts w:ascii="Californian FB" w:hAnsi="Californian FB" w:cs="Arial"/>
          <w:sz w:val="20"/>
          <w:szCs w:val="20"/>
        </w:rPr>
        <w:t xml:space="preserve"> </w:t>
      </w:r>
    </w:p>
    <w:p w14:paraId="6FFEE167" w14:textId="35614EF1" w:rsidR="00B01DBD" w:rsidRPr="003B0771" w:rsidRDefault="00B01DBD" w:rsidP="00B01DBD">
      <w:pPr>
        <w:pStyle w:val="ListParagraph"/>
        <w:numPr>
          <w:ilvl w:val="1"/>
          <w:numId w:val="1"/>
        </w:numPr>
        <w:tabs>
          <w:tab w:val="left" w:pos="770"/>
          <w:tab w:val="left" w:pos="1080"/>
          <w:tab w:val="left" w:pos="2200"/>
          <w:tab w:val="left" w:pos="2860"/>
        </w:tabs>
        <w:rPr>
          <w:rFonts w:ascii="Californian FB" w:hAnsi="Californian FB" w:cs="Arial"/>
          <w:sz w:val="20"/>
          <w:szCs w:val="20"/>
        </w:rPr>
      </w:pPr>
      <w:r w:rsidRPr="003B0771">
        <w:rPr>
          <w:rFonts w:ascii="Californian FB" w:hAnsi="Californian FB" w:cs="Arial"/>
          <w:sz w:val="20"/>
          <w:szCs w:val="20"/>
        </w:rPr>
        <w:t>Industry Statistical Reports</w:t>
      </w:r>
      <w:r w:rsidR="00FD22B8" w:rsidRPr="003B0771">
        <w:rPr>
          <w:rFonts w:ascii="Californian FB" w:hAnsi="Californian FB" w:cs="Arial"/>
          <w:sz w:val="20"/>
          <w:szCs w:val="20"/>
        </w:rPr>
        <w:t xml:space="preserve"> </w:t>
      </w:r>
    </w:p>
    <w:p w14:paraId="27DE535B" w14:textId="079EFC1F" w:rsidR="00B01DBD" w:rsidRDefault="00FD22B8" w:rsidP="00CA06C9">
      <w:pPr>
        <w:pStyle w:val="ListParagraph"/>
        <w:numPr>
          <w:ilvl w:val="1"/>
          <w:numId w:val="1"/>
        </w:numPr>
        <w:tabs>
          <w:tab w:val="left" w:pos="770"/>
          <w:tab w:val="left" w:pos="1080"/>
          <w:tab w:val="left" w:pos="2200"/>
          <w:tab w:val="left" w:pos="2860"/>
        </w:tabs>
        <w:rPr>
          <w:rFonts w:ascii="Californian FB" w:hAnsi="Californian FB" w:cs="Arial"/>
          <w:sz w:val="20"/>
          <w:szCs w:val="20"/>
        </w:rPr>
      </w:pPr>
      <w:r w:rsidRPr="00B16591">
        <w:rPr>
          <w:rFonts w:ascii="Californian FB" w:hAnsi="Californian FB" w:cs="Arial"/>
          <w:sz w:val="20"/>
          <w:szCs w:val="20"/>
        </w:rPr>
        <w:t xml:space="preserve">New Members </w:t>
      </w:r>
    </w:p>
    <w:p w14:paraId="793ADCDE" w14:textId="77777777" w:rsidR="00B16591" w:rsidRPr="00B16591" w:rsidRDefault="00B16591" w:rsidP="00B16591">
      <w:pPr>
        <w:pStyle w:val="ListParagraph"/>
        <w:tabs>
          <w:tab w:val="left" w:pos="770"/>
          <w:tab w:val="left" w:pos="1080"/>
          <w:tab w:val="left" w:pos="2200"/>
          <w:tab w:val="left" w:pos="2860"/>
        </w:tabs>
        <w:ind w:left="1440"/>
        <w:rPr>
          <w:rFonts w:ascii="Californian FB" w:hAnsi="Californian FB" w:cs="Arial"/>
          <w:sz w:val="20"/>
          <w:szCs w:val="20"/>
        </w:rPr>
      </w:pPr>
    </w:p>
    <w:p w14:paraId="1D4734F1" w14:textId="3BEE6E58" w:rsidR="005426A8" w:rsidRDefault="000744AA" w:rsidP="005426A8">
      <w:pPr>
        <w:pStyle w:val="ListParagraph"/>
        <w:numPr>
          <w:ilvl w:val="0"/>
          <w:numId w:val="1"/>
        </w:numPr>
        <w:tabs>
          <w:tab w:val="left" w:pos="770"/>
          <w:tab w:val="left" w:pos="1080"/>
          <w:tab w:val="left" w:pos="2200"/>
          <w:tab w:val="left" w:pos="2860"/>
        </w:tabs>
        <w:rPr>
          <w:rFonts w:ascii="Californian FB" w:hAnsi="Californian FB" w:cs="Arial"/>
          <w:sz w:val="20"/>
          <w:szCs w:val="20"/>
        </w:rPr>
      </w:pPr>
      <w:r w:rsidRPr="003B0771">
        <w:rPr>
          <w:rFonts w:ascii="Californian FB" w:hAnsi="Californian FB" w:cs="Arial"/>
          <w:sz w:val="20"/>
          <w:szCs w:val="20"/>
        </w:rPr>
        <w:t>ACTION ITEMS</w:t>
      </w:r>
      <w:r w:rsidR="003B0771">
        <w:rPr>
          <w:rFonts w:ascii="Californian FB" w:hAnsi="Californian FB" w:cs="Arial"/>
          <w:sz w:val="20"/>
          <w:szCs w:val="20"/>
        </w:rPr>
        <w:t xml:space="preserve"> </w:t>
      </w:r>
      <w:r w:rsidR="00B16591" w:rsidRPr="00B16591">
        <w:rPr>
          <w:rFonts w:ascii="Californian FB" w:hAnsi="Californian FB" w:cs="Arial"/>
          <w:sz w:val="20"/>
          <w:szCs w:val="20"/>
        </w:rPr>
        <w:t>- CiCi Rojas, Board Chair</w:t>
      </w:r>
    </w:p>
    <w:p w14:paraId="051BBA2C" w14:textId="381B0451" w:rsidR="007F23DC" w:rsidRDefault="00B16591" w:rsidP="00B16591">
      <w:pPr>
        <w:pStyle w:val="ListParagraph"/>
        <w:numPr>
          <w:ilvl w:val="1"/>
          <w:numId w:val="1"/>
        </w:numPr>
        <w:tabs>
          <w:tab w:val="left" w:pos="1080"/>
          <w:tab w:val="left" w:pos="1530"/>
        </w:tabs>
        <w:rPr>
          <w:rFonts w:ascii="Californian FB" w:hAnsi="Californian FB" w:cs="Arial"/>
          <w:sz w:val="20"/>
          <w:szCs w:val="20"/>
        </w:rPr>
      </w:pPr>
      <w:r w:rsidRPr="00B16591">
        <w:rPr>
          <w:rFonts w:ascii="Californian FB" w:hAnsi="Californian FB" w:cs="Arial"/>
          <w:sz w:val="20"/>
          <w:szCs w:val="20"/>
        </w:rPr>
        <w:t xml:space="preserve">YTD Financial Statement of Revenues &amp; Expenditures </w:t>
      </w:r>
    </w:p>
    <w:p w14:paraId="7F817B74" w14:textId="1E17512D" w:rsidR="001871C3" w:rsidRDefault="001871C3" w:rsidP="00B16591">
      <w:pPr>
        <w:pStyle w:val="ListParagraph"/>
        <w:numPr>
          <w:ilvl w:val="1"/>
          <w:numId w:val="1"/>
        </w:numPr>
        <w:tabs>
          <w:tab w:val="left" w:pos="1080"/>
          <w:tab w:val="left" w:pos="1530"/>
        </w:tabs>
        <w:rPr>
          <w:rFonts w:ascii="Californian FB" w:hAnsi="Californian FB" w:cs="Arial"/>
          <w:sz w:val="20"/>
          <w:szCs w:val="20"/>
        </w:rPr>
      </w:pPr>
      <w:r>
        <w:rPr>
          <w:rFonts w:ascii="Californian FB" w:hAnsi="Californian FB" w:cs="Arial"/>
          <w:sz w:val="20"/>
          <w:szCs w:val="20"/>
        </w:rPr>
        <w:t>2018 Audit</w:t>
      </w:r>
    </w:p>
    <w:p w14:paraId="091050C6" w14:textId="62D1532E" w:rsidR="001871C3" w:rsidRDefault="001871C3" w:rsidP="001871C3">
      <w:pPr>
        <w:pStyle w:val="ListParagraph"/>
        <w:numPr>
          <w:ilvl w:val="1"/>
          <w:numId w:val="1"/>
        </w:numPr>
        <w:tabs>
          <w:tab w:val="left" w:pos="1080"/>
          <w:tab w:val="left" w:pos="1530"/>
        </w:tabs>
        <w:rPr>
          <w:rFonts w:ascii="Californian FB" w:hAnsi="Californian FB" w:cs="Arial"/>
          <w:sz w:val="20"/>
          <w:szCs w:val="20"/>
        </w:rPr>
      </w:pPr>
      <w:r>
        <w:rPr>
          <w:rFonts w:ascii="Californian FB" w:hAnsi="Californian FB" w:cs="Arial"/>
          <w:sz w:val="20"/>
          <w:szCs w:val="20"/>
        </w:rPr>
        <w:t>Administrative Resolution</w:t>
      </w:r>
    </w:p>
    <w:p w14:paraId="137104A6" w14:textId="0F4F92E5" w:rsidR="001871C3" w:rsidRPr="001871C3" w:rsidRDefault="001871C3" w:rsidP="001871C3">
      <w:pPr>
        <w:pStyle w:val="ListParagraph"/>
        <w:numPr>
          <w:ilvl w:val="2"/>
          <w:numId w:val="1"/>
        </w:numPr>
        <w:tabs>
          <w:tab w:val="left" w:pos="1080"/>
          <w:tab w:val="left" w:pos="1530"/>
        </w:tabs>
        <w:rPr>
          <w:rFonts w:ascii="Californian FB" w:hAnsi="Californian FB" w:cs="Arial"/>
          <w:sz w:val="20"/>
          <w:szCs w:val="20"/>
        </w:rPr>
      </w:pPr>
      <w:r>
        <w:rPr>
          <w:rFonts w:ascii="Californian FB" w:hAnsi="Californian FB" w:cs="Arial"/>
          <w:sz w:val="20"/>
          <w:szCs w:val="20"/>
        </w:rPr>
        <w:t xml:space="preserve">457(b) Plan </w:t>
      </w:r>
      <w:r w:rsidR="00596E93">
        <w:rPr>
          <w:rFonts w:ascii="Californian FB" w:hAnsi="Californian FB" w:cs="Arial"/>
          <w:sz w:val="20"/>
          <w:szCs w:val="20"/>
        </w:rPr>
        <w:t>– Change of Trustees</w:t>
      </w:r>
    </w:p>
    <w:p w14:paraId="0D8452FA" w14:textId="0A281A8E" w:rsidR="00826CAD" w:rsidRPr="003B0771" w:rsidRDefault="00B01DBD" w:rsidP="00B01DBD">
      <w:pPr>
        <w:tabs>
          <w:tab w:val="left" w:pos="1080"/>
          <w:tab w:val="left" w:pos="1530"/>
          <w:tab w:val="left" w:pos="8730"/>
        </w:tabs>
        <w:rPr>
          <w:rFonts w:ascii="Californian FB" w:hAnsi="Californian FB" w:cs="Calibri Light"/>
          <w:sz w:val="20"/>
          <w:szCs w:val="20"/>
        </w:rPr>
      </w:pPr>
      <w:r w:rsidRPr="003B0771">
        <w:rPr>
          <w:rFonts w:ascii="Californian FB" w:hAnsi="Californian FB" w:cs="Calibri Light"/>
          <w:sz w:val="20"/>
          <w:szCs w:val="20"/>
        </w:rPr>
        <w:tab/>
      </w:r>
      <w:r w:rsidRPr="003B0771">
        <w:rPr>
          <w:rFonts w:ascii="Californian FB" w:hAnsi="Californian FB" w:cs="Calibri Light"/>
          <w:sz w:val="20"/>
          <w:szCs w:val="20"/>
        </w:rPr>
        <w:tab/>
      </w:r>
    </w:p>
    <w:p w14:paraId="7AFAF412" w14:textId="1F6EF3EF" w:rsidR="00580746" w:rsidRPr="00DE5C2D" w:rsidRDefault="00580746" w:rsidP="00DE5C2D">
      <w:pPr>
        <w:pStyle w:val="ListParagraph"/>
        <w:numPr>
          <w:ilvl w:val="0"/>
          <w:numId w:val="1"/>
        </w:numPr>
        <w:tabs>
          <w:tab w:val="left" w:pos="770"/>
          <w:tab w:val="left" w:pos="1080"/>
          <w:tab w:val="left" w:pos="1530"/>
          <w:tab w:val="left" w:pos="2200"/>
          <w:tab w:val="left" w:pos="2860"/>
          <w:tab w:val="center" w:pos="8690"/>
        </w:tabs>
        <w:rPr>
          <w:rFonts w:ascii="Californian FB" w:hAnsi="Californian FB" w:cs="Arial"/>
          <w:sz w:val="20"/>
          <w:szCs w:val="20"/>
        </w:rPr>
      </w:pPr>
      <w:r w:rsidRPr="003B0771">
        <w:rPr>
          <w:rFonts w:ascii="Californian FB" w:hAnsi="Californian FB" w:cs="Arial"/>
          <w:sz w:val="20"/>
          <w:szCs w:val="20"/>
        </w:rPr>
        <w:t>DISCUSSION ITEMS</w:t>
      </w:r>
      <w:r w:rsidR="00826CAD" w:rsidRPr="003B0771">
        <w:rPr>
          <w:rFonts w:ascii="Californian FB" w:hAnsi="Californian FB" w:cs="Arial"/>
          <w:sz w:val="20"/>
          <w:szCs w:val="20"/>
        </w:rPr>
        <w:t xml:space="preserve"> </w:t>
      </w:r>
      <w:r w:rsidR="00B16591">
        <w:rPr>
          <w:rFonts w:ascii="Californian FB" w:hAnsi="Californian FB" w:cs="Arial"/>
          <w:sz w:val="20"/>
          <w:szCs w:val="20"/>
        </w:rPr>
        <w:t>- Jason Fulvi</w:t>
      </w:r>
      <w:r w:rsidR="00B16591" w:rsidRPr="003B0771">
        <w:rPr>
          <w:rFonts w:ascii="Californian FB" w:hAnsi="Californian FB" w:cs="Arial"/>
          <w:sz w:val="20"/>
          <w:szCs w:val="20"/>
        </w:rPr>
        <w:t xml:space="preserve">, </w:t>
      </w:r>
      <w:r w:rsidR="00B16591">
        <w:rPr>
          <w:rFonts w:ascii="Californian FB" w:hAnsi="Californian FB" w:cs="Arial"/>
          <w:sz w:val="20"/>
          <w:szCs w:val="20"/>
        </w:rPr>
        <w:t>President &amp; CEO</w:t>
      </w:r>
    </w:p>
    <w:p w14:paraId="5479CDD0" w14:textId="076D679F" w:rsidR="00202658" w:rsidRPr="007F23DC" w:rsidRDefault="00580746" w:rsidP="00B01DBD">
      <w:pPr>
        <w:pStyle w:val="ListParagraph"/>
        <w:numPr>
          <w:ilvl w:val="0"/>
          <w:numId w:val="18"/>
        </w:numPr>
        <w:tabs>
          <w:tab w:val="left" w:pos="770"/>
          <w:tab w:val="left" w:pos="1080"/>
          <w:tab w:val="left" w:pos="1530"/>
          <w:tab w:val="left" w:pos="2200"/>
          <w:tab w:val="left" w:pos="2860"/>
          <w:tab w:val="center" w:pos="8690"/>
        </w:tabs>
        <w:rPr>
          <w:rFonts w:ascii="Californian FB" w:hAnsi="Californian FB" w:cs="Arial"/>
          <w:color w:val="FF0000"/>
          <w:sz w:val="20"/>
          <w:szCs w:val="20"/>
        </w:rPr>
      </w:pPr>
      <w:r w:rsidRPr="003B0771">
        <w:rPr>
          <w:rFonts w:ascii="Californian FB" w:hAnsi="Californian FB" w:cs="Arial"/>
          <w:sz w:val="20"/>
          <w:szCs w:val="20"/>
        </w:rPr>
        <w:t>Organizational Updates</w:t>
      </w:r>
      <w:r w:rsidR="005432E6" w:rsidRPr="003B0771">
        <w:rPr>
          <w:rFonts w:ascii="Californian FB" w:hAnsi="Californian FB" w:cs="Arial"/>
          <w:sz w:val="20"/>
          <w:szCs w:val="20"/>
        </w:rPr>
        <w:t xml:space="preserve"> </w:t>
      </w:r>
    </w:p>
    <w:p w14:paraId="720F8902" w14:textId="77777777" w:rsidR="003B0771" w:rsidRPr="003B0771" w:rsidRDefault="003B0771" w:rsidP="00B01DBD">
      <w:pPr>
        <w:pStyle w:val="ListParagraph"/>
        <w:tabs>
          <w:tab w:val="left" w:pos="1080"/>
          <w:tab w:val="left" w:pos="1260"/>
          <w:tab w:val="left" w:pos="1530"/>
          <w:tab w:val="left" w:pos="2200"/>
          <w:tab w:val="left" w:pos="2860"/>
          <w:tab w:val="center" w:pos="8690"/>
        </w:tabs>
        <w:ind w:left="1440"/>
        <w:rPr>
          <w:rFonts w:ascii="Californian FB" w:hAnsi="Californian FB" w:cs="Arial"/>
          <w:sz w:val="20"/>
          <w:szCs w:val="20"/>
        </w:rPr>
      </w:pPr>
    </w:p>
    <w:p w14:paraId="1484358E" w14:textId="5EBC39DA" w:rsidR="00B511D8" w:rsidRPr="003B0771" w:rsidRDefault="00D10F86" w:rsidP="00580746">
      <w:pPr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3B0771">
        <w:rPr>
          <w:rFonts w:ascii="Californian FB" w:hAnsi="Californian FB"/>
          <w:sz w:val="20"/>
          <w:szCs w:val="20"/>
        </w:rPr>
        <w:t xml:space="preserve">CLOSED </w:t>
      </w:r>
      <w:r w:rsidR="00834548" w:rsidRPr="003B0771">
        <w:rPr>
          <w:rFonts w:ascii="Californian FB" w:hAnsi="Californian FB"/>
          <w:sz w:val="20"/>
          <w:szCs w:val="20"/>
        </w:rPr>
        <w:t xml:space="preserve">SESSION </w:t>
      </w:r>
    </w:p>
    <w:p w14:paraId="18003D4D" w14:textId="22A7A57B" w:rsidR="00D10F86" w:rsidRPr="003B0771" w:rsidRDefault="00D10F86" w:rsidP="00B511D8">
      <w:pPr>
        <w:ind w:left="360"/>
        <w:rPr>
          <w:rFonts w:ascii="Californian FB" w:hAnsi="Californian FB"/>
          <w:sz w:val="20"/>
          <w:szCs w:val="20"/>
        </w:rPr>
      </w:pPr>
      <w:r w:rsidRPr="003B0771">
        <w:rPr>
          <w:rFonts w:ascii="Californian FB" w:hAnsi="Californian FB" w:cs="Arial"/>
          <w:i/>
          <w:iCs/>
          <w:sz w:val="20"/>
          <w:szCs w:val="20"/>
        </w:rPr>
        <w:t>Pursuant to the following subsections of Section 610.021 of the Revised Statutes of Missouri, there may be a closed session to</w:t>
      </w:r>
      <w:r w:rsidRPr="003B0771">
        <w:rPr>
          <w:rFonts w:ascii="Californian FB" w:hAnsi="Californian FB" w:cs="Arial"/>
          <w:i/>
          <w:iCs/>
          <w:spacing w:val="-26"/>
          <w:sz w:val="20"/>
          <w:szCs w:val="20"/>
        </w:rPr>
        <w:t xml:space="preserve"> </w:t>
      </w:r>
      <w:r w:rsidRPr="003B0771">
        <w:rPr>
          <w:rFonts w:ascii="Californian FB" w:hAnsi="Californian FB" w:cs="Arial"/>
          <w:i/>
          <w:iCs/>
          <w:sz w:val="20"/>
          <w:szCs w:val="20"/>
        </w:rPr>
        <w:t>discuss:</w:t>
      </w:r>
    </w:p>
    <w:p w14:paraId="5C3C6147" w14:textId="77777777" w:rsidR="00D10F86" w:rsidRPr="003B0771" w:rsidRDefault="00D10F86" w:rsidP="00D10F86">
      <w:pPr>
        <w:numPr>
          <w:ilvl w:val="0"/>
          <w:numId w:val="5"/>
        </w:numPr>
        <w:overflowPunct w:val="0"/>
        <w:autoSpaceDE w:val="0"/>
        <w:autoSpaceDN w:val="0"/>
        <w:ind w:right="342"/>
        <w:rPr>
          <w:rFonts w:ascii="Californian FB" w:hAnsi="Californian FB" w:cs="Arial"/>
          <w:sz w:val="20"/>
          <w:szCs w:val="20"/>
        </w:rPr>
      </w:pPr>
      <w:r w:rsidRPr="003B0771">
        <w:rPr>
          <w:rFonts w:ascii="Californian FB" w:hAnsi="Californian FB" w:cs="Arial"/>
          <w:i/>
          <w:iCs/>
          <w:sz w:val="20"/>
          <w:szCs w:val="20"/>
        </w:rPr>
        <w:t>legal matters, litigation, or privileged communications with attorneys, pursuant to subsection</w:t>
      </w:r>
      <w:r w:rsidRPr="003B0771">
        <w:rPr>
          <w:rFonts w:ascii="Californian FB" w:hAnsi="Californian FB" w:cs="Arial"/>
          <w:i/>
          <w:iCs/>
          <w:spacing w:val="-14"/>
          <w:sz w:val="20"/>
          <w:szCs w:val="20"/>
        </w:rPr>
        <w:t xml:space="preserve"> </w:t>
      </w:r>
      <w:r w:rsidRPr="003B0771">
        <w:rPr>
          <w:rFonts w:ascii="Californian FB" w:hAnsi="Californian FB" w:cs="Arial"/>
          <w:i/>
          <w:iCs/>
          <w:sz w:val="20"/>
          <w:szCs w:val="20"/>
        </w:rPr>
        <w:t xml:space="preserve">1; </w:t>
      </w:r>
    </w:p>
    <w:p w14:paraId="4EB659B6" w14:textId="77777777" w:rsidR="00D10F86" w:rsidRPr="003B0771" w:rsidRDefault="00D10F86" w:rsidP="00D10F86">
      <w:pPr>
        <w:numPr>
          <w:ilvl w:val="0"/>
          <w:numId w:val="5"/>
        </w:numPr>
        <w:overflowPunct w:val="0"/>
        <w:autoSpaceDE w:val="0"/>
        <w:autoSpaceDN w:val="0"/>
        <w:ind w:right="342"/>
        <w:rPr>
          <w:rFonts w:ascii="Californian FB" w:hAnsi="Californian FB" w:cs="Arial"/>
          <w:sz w:val="20"/>
          <w:szCs w:val="20"/>
        </w:rPr>
      </w:pPr>
      <w:r w:rsidRPr="003B0771">
        <w:rPr>
          <w:rFonts w:ascii="Californian FB" w:hAnsi="Californian FB" w:cs="Arial"/>
          <w:i/>
          <w:iCs/>
          <w:sz w:val="20"/>
          <w:szCs w:val="20"/>
        </w:rPr>
        <w:t>personnel, pursuant to subsection 3 and 13;</w:t>
      </w:r>
      <w:r w:rsidRPr="003B0771">
        <w:rPr>
          <w:rFonts w:ascii="Californian FB" w:hAnsi="Californian FB" w:cs="Arial"/>
          <w:i/>
          <w:iCs/>
          <w:spacing w:val="-9"/>
          <w:sz w:val="20"/>
          <w:szCs w:val="20"/>
        </w:rPr>
        <w:t xml:space="preserve"> </w:t>
      </w:r>
      <w:r w:rsidRPr="003B0771">
        <w:rPr>
          <w:rFonts w:ascii="Californian FB" w:hAnsi="Californian FB" w:cs="Arial"/>
          <w:i/>
          <w:iCs/>
          <w:sz w:val="20"/>
          <w:szCs w:val="20"/>
        </w:rPr>
        <w:t>and/or</w:t>
      </w:r>
    </w:p>
    <w:p w14:paraId="41622B20" w14:textId="77777777" w:rsidR="00D10F86" w:rsidRPr="003B0771" w:rsidRDefault="00D10F86" w:rsidP="00D10F86">
      <w:pPr>
        <w:numPr>
          <w:ilvl w:val="0"/>
          <w:numId w:val="5"/>
        </w:numPr>
        <w:overflowPunct w:val="0"/>
        <w:autoSpaceDE w:val="0"/>
        <w:autoSpaceDN w:val="0"/>
        <w:ind w:right="342"/>
        <w:rPr>
          <w:rFonts w:ascii="Californian FB" w:hAnsi="Californian FB" w:cs="Arial"/>
          <w:sz w:val="20"/>
          <w:szCs w:val="20"/>
        </w:rPr>
      </w:pPr>
      <w:r w:rsidRPr="003B0771">
        <w:rPr>
          <w:rFonts w:ascii="Californian FB" w:hAnsi="Californian FB" w:cs="Arial"/>
          <w:i/>
          <w:iCs/>
          <w:sz w:val="20"/>
          <w:szCs w:val="20"/>
        </w:rPr>
        <w:t>confidential or privileged communications with auditors, pursuant to subsection</w:t>
      </w:r>
      <w:r w:rsidRPr="003B0771">
        <w:rPr>
          <w:rFonts w:ascii="Californian FB" w:hAnsi="Californian FB" w:cs="Arial"/>
          <w:i/>
          <w:iCs/>
          <w:spacing w:val="-11"/>
          <w:sz w:val="20"/>
          <w:szCs w:val="20"/>
        </w:rPr>
        <w:t xml:space="preserve"> </w:t>
      </w:r>
      <w:r w:rsidRPr="003B0771">
        <w:rPr>
          <w:rFonts w:ascii="Californian FB" w:hAnsi="Californian FB" w:cs="Arial"/>
          <w:i/>
          <w:iCs/>
          <w:sz w:val="20"/>
          <w:szCs w:val="20"/>
        </w:rPr>
        <w:t>17.</w:t>
      </w:r>
    </w:p>
    <w:p w14:paraId="6E1D38EC" w14:textId="01DFB55C" w:rsidR="00D10F86" w:rsidRPr="003B0771" w:rsidRDefault="00D10F86" w:rsidP="00D10F86">
      <w:pPr>
        <w:ind w:left="540"/>
        <w:rPr>
          <w:rFonts w:ascii="Californian FB" w:hAnsi="Californian FB"/>
          <w:sz w:val="20"/>
          <w:szCs w:val="20"/>
        </w:rPr>
      </w:pPr>
    </w:p>
    <w:p w14:paraId="721DAED1" w14:textId="07FF246B" w:rsidR="00D10F86" w:rsidRPr="003B0771" w:rsidRDefault="00D10F86" w:rsidP="00580746">
      <w:pPr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3B0771">
        <w:rPr>
          <w:rFonts w:ascii="Californian FB" w:hAnsi="Californian FB"/>
          <w:sz w:val="20"/>
          <w:szCs w:val="20"/>
        </w:rPr>
        <w:t xml:space="preserve">NEW </w:t>
      </w:r>
      <w:r w:rsidR="00901490" w:rsidRPr="003B0771">
        <w:rPr>
          <w:rFonts w:ascii="Californian FB" w:hAnsi="Californian FB"/>
          <w:sz w:val="20"/>
          <w:szCs w:val="20"/>
        </w:rPr>
        <w:t>BUSINESS</w:t>
      </w:r>
      <w:r w:rsidR="00DE5C2D">
        <w:rPr>
          <w:rFonts w:ascii="Californian FB" w:hAnsi="Californian FB"/>
          <w:sz w:val="20"/>
          <w:szCs w:val="20"/>
        </w:rPr>
        <w:t xml:space="preserve"> </w:t>
      </w:r>
    </w:p>
    <w:p w14:paraId="7750B7D8" w14:textId="77777777" w:rsidR="007F23DC" w:rsidRPr="003B0771" w:rsidRDefault="007F23DC" w:rsidP="00D10F86">
      <w:pPr>
        <w:ind w:left="540"/>
        <w:rPr>
          <w:rFonts w:ascii="Californian FB" w:hAnsi="Californian FB"/>
          <w:sz w:val="20"/>
          <w:szCs w:val="20"/>
        </w:rPr>
      </w:pPr>
    </w:p>
    <w:p w14:paraId="60694AC6" w14:textId="77777777" w:rsidR="00D10F86" w:rsidRPr="003B0771" w:rsidRDefault="00D10F86" w:rsidP="00580746">
      <w:pPr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3B0771">
        <w:rPr>
          <w:rFonts w:ascii="Californian FB" w:hAnsi="Californian FB"/>
          <w:sz w:val="20"/>
          <w:szCs w:val="20"/>
        </w:rPr>
        <w:t>OLD BUSINESS</w:t>
      </w:r>
    </w:p>
    <w:p w14:paraId="426665F8" w14:textId="77777777" w:rsidR="00D10F86" w:rsidRPr="003B0771" w:rsidRDefault="00D10F86" w:rsidP="00D10F86">
      <w:pPr>
        <w:pStyle w:val="ListParagraph"/>
        <w:rPr>
          <w:rFonts w:ascii="Californian FB" w:hAnsi="Californian FB"/>
          <w:sz w:val="20"/>
          <w:szCs w:val="20"/>
        </w:rPr>
      </w:pPr>
    </w:p>
    <w:p w14:paraId="63BC69F7" w14:textId="4DBF4E53" w:rsidR="00580746" w:rsidRPr="003B0771" w:rsidRDefault="00D10F86" w:rsidP="00E031A2">
      <w:pPr>
        <w:numPr>
          <w:ilvl w:val="0"/>
          <w:numId w:val="1"/>
        </w:numPr>
        <w:rPr>
          <w:rFonts w:ascii="Californian FB" w:hAnsi="Californian FB"/>
          <w:sz w:val="20"/>
          <w:szCs w:val="20"/>
        </w:rPr>
      </w:pPr>
      <w:r w:rsidRPr="003B0771">
        <w:rPr>
          <w:rFonts w:ascii="Californian FB" w:hAnsi="Californian FB"/>
          <w:sz w:val="20"/>
          <w:szCs w:val="20"/>
        </w:rPr>
        <w:t>ADJOURNMENT</w:t>
      </w:r>
    </w:p>
    <w:p w14:paraId="0FE84D71" w14:textId="36B6DB8C" w:rsidR="00E656C3" w:rsidRDefault="00E656C3" w:rsidP="00E656C3">
      <w:pPr>
        <w:pStyle w:val="ListParagraph"/>
        <w:rPr>
          <w:rFonts w:ascii="Californian FB" w:hAnsi="Californian FB"/>
          <w:sz w:val="20"/>
          <w:szCs w:val="20"/>
        </w:rPr>
      </w:pPr>
    </w:p>
    <w:p w14:paraId="3465C27C" w14:textId="3EE2D15C" w:rsidR="009F7FDC" w:rsidRDefault="009F7FDC" w:rsidP="00E656C3">
      <w:pPr>
        <w:pStyle w:val="ListParagraph"/>
        <w:rPr>
          <w:rFonts w:ascii="Californian FB" w:hAnsi="Californian FB"/>
          <w:sz w:val="20"/>
          <w:szCs w:val="20"/>
        </w:rPr>
      </w:pPr>
    </w:p>
    <w:p w14:paraId="1E8686BF" w14:textId="29EC1C70" w:rsidR="009F7FDC" w:rsidRDefault="009F7FDC" w:rsidP="00E656C3">
      <w:pPr>
        <w:pStyle w:val="ListParagraph"/>
        <w:rPr>
          <w:rFonts w:ascii="Californian FB" w:hAnsi="Californian FB"/>
          <w:sz w:val="20"/>
          <w:szCs w:val="20"/>
        </w:rPr>
      </w:pPr>
    </w:p>
    <w:p w14:paraId="620BC05D" w14:textId="77DF9B28" w:rsidR="009F7FDC" w:rsidRDefault="009F7FDC" w:rsidP="00E656C3">
      <w:pPr>
        <w:pStyle w:val="ListParagraph"/>
        <w:rPr>
          <w:rFonts w:ascii="Californian FB" w:hAnsi="Californian FB"/>
          <w:sz w:val="20"/>
          <w:szCs w:val="20"/>
        </w:rPr>
      </w:pPr>
    </w:p>
    <w:p w14:paraId="58503289" w14:textId="17AF85EB" w:rsidR="009F7FDC" w:rsidRDefault="009F7FDC" w:rsidP="00E656C3">
      <w:pPr>
        <w:pStyle w:val="ListParagraph"/>
        <w:rPr>
          <w:rFonts w:ascii="Californian FB" w:hAnsi="Californian FB"/>
          <w:sz w:val="20"/>
          <w:szCs w:val="20"/>
        </w:rPr>
      </w:pPr>
    </w:p>
    <w:p w14:paraId="43B13B2C" w14:textId="0137E6AC" w:rsidR="009F7FDC" w:rsidRDefault="009F7FDC" w:rsidP="00E656C3">
      <w:pPr>
        <w:pStyle w:val="ListParagraph"/>
        <w:rPr>
          <w:rFonts w:ascii="Californian FB" w:hAnsi="Californian FB"/>
          <w:sz w:val="20"/>
          <w:szCs w:val="20"/>
        </w:rPr>
      </w:pPr>
    </w:p>
    <w:p w14:paraId="5899063C" w14:textId="01911D05" w:rsidR="009F7FDC" w:rsidRDefault="009F7FDC" w:rsidP="00E656C3">
      <w:pPr>
        <w:pStyle w:val="ListParagraph"/>
        <w:rPr>
          <w:rFonts w:ascii="Californian FB" w:hAnsi="Californian FB"/>
          <w:sz w:val="20"/>
          <w:szCs w:val="20"/>
        </w:rPr>
      </w:pPr>
    </w:p>
    <w:p w14:paraId="3712F300" w14:textId="6D012AF4" w:rsidR="009F7FDC" w:rsidRDefault="009F7FDC" w:rsidP="00E656C3">
      <w:pPr>
        <w:pStyle w:val="ListParagraph"/>
        <w:rPr>
          <w:rFonts w:ascii="Californian FB" w:hAnsi="Californian FB"/>
          <w:sz w:val="20"/>
          <w:szCs w:val="20"/>
        </w:rPr>
      </w:pPr>
    </w:p>
    <w:p w14:paraId="60D9C3C8" w14:textId="1D38B44A" w:rsidR="009F7FDC" w:rsidRDefault="009F7FDC" w:rsidP="00E656C3">
      <w:pPr>
        <w:pStyle w:val="ListParagraph"/>
        <w:rPr>
          <w:rFonts w:ascii="Californian FB" w:hAnsi="Californian FB"/>
          <w:sz w:val="20"/>
          <w:szCs w:val="20"/>
        </w:rPr>
      </w:pPr>
    </w:p>
    <w:p w14:paraId="23692C30" w14:textId="14D0F4D9" w:rsidR="009F7FDC" w:rsidRDefault="009F7FDC" w:rsidP="00E656C3">
      <w:pPr>
        <w:pStyle w:val="ListParagraph"/>
        <w:rPr>
          <w:rFonts w:ascii="Californian FB" w:hAnsi="Californian FB"/>
          <w:sz w:val="20"/>
          <w:szCs w:val="20"/>
        </w:rPr>
      </w:pPr>
    </w:p>
    <w:p w14:paraId="2F4DE048" w14:textId="59A1ED84" w:rsidR="009F7FDC" w:rsidRDefault="009F7FDC" w:rsidP="00E656C3">
      <w:pPr>
        <w:pStyle w:val="ListParagraph"/>
        <w:rPr>
          <w:rFonts w:ascii="Californian FB" w:hAnsi="Californian FB"/>
          <w:sz w:val="20"/>
          <w:szCs w:val="20"/>
        </w:rPr>
      </w:pPr>
    </w:p>
    <w:p w14:paraId="3421C61B" w14:textId="77777777" w:rsidR="009F7FDC" w:rsidRPr="003B0771" w:rsidRDefault="009F7FDC" w:rsidP="00E656C3">
      <w:pPr>
        <w:pStyle w:val="ListParagraph"/>
        <w:rPr>
          <w:rFonts w:ascii="Californian FB" w:hAnsi="Californian FB"/>
          <w:sz w:val="20"/>
          <w:szCs w:val="20"/>
        </w:rPr>
      </w:pPr>
    </w:p>
    <w:tbl>
      <w:tblPr>
        <w:tblW w:w="0" w:type="auto"/>
        <w:tblInd w:w="-38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3B0771" w:rsidRPr="003B0771" w14:paraId="3C1F73A2" w14:textId="77777777" w:rsidTr="006014F5">
        <w:tc>
          <w:tcPr>
            <w:tcW w:w="4788" w:type="dxa"/>
          </w:tcPr>
          <w:p w14:paraId="66BE6544" w14:textId="52AD1596" w:rsidR="006014F5" w:rsidRPr="003B0771" w:rsidRDefault="006014F5">
            <w:pPr>
              <w:tabs>
                <w:tab w:val="left" w:pos="770"/>
                <w:tab w:val="right" w:pos="8250"/>
              </w:tabs>
              <w:spacing w:line="256" w:lineRule="auto"/>
              <w:rPr>
                <w:rFonts w:ascii="Californian FB" w:hAnsi="Californian FB" w:cs="Calibri Light"/>
                <w:sz w:val="16"/>
                <w:szCs w:val="16"/>
                <w:u w:val="single"/>
              </w:rPr>
            </w:pPr>
            <w:r w:rsidRPr="003B0771">
              <w:rPr>
                <w:rFonts w:ascii="Californian FB" w:hAnsi="Californian FB" w:cs="Calibri Light"/>
                <w:sz w:val="16"/>
                <w:szCs w:val="16"/>
                <w:u w:val="single"/>
              </w:rPr>
              <w:t>2019 Board Meeting Dates (3 pm)</w:t>
            </w:r>
          </w:p>
          <w:p w14:paraId="473372ED" w14:textId="67321038" w:rsidR="006014F5" w:rsidRPr="003B0771" w:rsidRDefault="006014F5">
            <w:pPr>
              <w:tabs>
                <w:tab w:val="left" w:pos="770"/>
                <w:tab w:val="right" w:pos="8250"/>
              </w:tabs>
              <w:spacing w:line="256" w:lineRule="auto"/>
              <w:rPr>
                <w:rFonts w:ascii="Californian FB" w:hAnsi="Californian FB" w:cs="Calibri Light"/>
                <w:sz w:val="16"/>
                <w:szCs w:val="16"/>
              </w:rPr>
            </w:pPr>
            <w:r w:rsidRPr="003B0771">
              <w:rPr>
                <w:rFonts w:ascii="Californian FB" w:hAnsi="Californian FB" w:cs="Calibri Light"/>
                <w:sz w:val="16"/>
                <w:szCs w:val="16"/>
              </w:rPr>
              <w:t>July 23</w:t>
            </w:r>
          </w:p>
          <w:p w14:paraId="1BCCD354" w14:textId="5ADE7C2B" w:rsidR="006014F5" w:rsidRPr="003B0771" w:rsidRDefault="006014F5">
            <w:pPr>
              <w:tabs>
                <w:tab w:val="left" w:pos="770"/>
                <w:tab w:val="right" w:pos="8250"/>
              </w:tabs>
              <w:spacing w:line="256" w:lineRule="auto"/>
              <w:rPr>
                <w:rFonts w:ascii="Californian FB" w:hAnsi="Californian FB" w:cs="Calibri Light"/>
                <w:sz w:val="16"/>
                <w:szCs w:val="16"/>
              </w:rPr>
            </w:pPr>
            <w:r w:rsidRPr="003B0771">
              <w:rPr>
                <w:rFonts w:ascii="Californian FB" w:hAnsi="Californian FB" w:cs="Calibri Light"/>
                <w:sz w:val="16"/>
                <w:szCs w:val="16"/>
              </w:rPr>
              <w:t>October 29</w:t>
            </w:r>
          </w:p>
          <w:p w14:paraId="2F1897B2" w14:textId="1F6CF576" w:rsidR="006014F5" w:rsidRPr="003B0771" w:rsidRDefault="006014F5">
            <w:pPr>
              <w:tabs>
                <w:tab w:val="left" w:pos="770"/>
                <w:tab w:val="right" w:pos="8250"/>
              </w:tabs>
              <w:spacing w:line="256" w:lineRule="auto"/>
              <w:rPr>
                <w:rFonts w:ascii="Californian FB" w:hAnsi="Californian FB" w:cs="Calibri Light"/>
                <w:sz w:val="16"/>
                <w:szCs w:val="16"/>
              </w:rPr>
            </w:pPr>
            <w:r w:rsidRPr="003B0771">
              <w:rPr>
                <w:rFonts w:ascii="Californian FB" w:hAnsi="Californian FB" w:cs="Calibri Light"/>
                <w:sz w:val="16"/>
                <w:szCs w:val="16"/>
              </w:rPr>
              <w:t>December 17</w:t>
            </w:r>
          </w:p>
        </w:tc>
        <w:tc>
          <w:tcPr>
            <w:tcW w:w="4788" w:type="dxa"/>
            <w:hideMark/>
          </w:tcPr>
          <w:p w14:paraId="5D80421B" w14:textId="77777777" w:rsidR="006014F5" w:rsidRPr="003B0771" w:rsidRDefault="006014F5">
            <w:pPr>
              <w:tabs>
                <w:tab w:val="left" w:pos="770"/>
                <w:tab w:val="right" w:pos="8250"/>
              </w:tabs>
              <w:spacing w:line="256" w:lineRule="auto"/>
              <w:rPr>
                <w:rFonts w:ascii="Californian FB" w:hAnsi="Californian FB" w:cs="Calibri Light"/>
                <w:sz w:val="16"/>
                <w:szCs w:val="16"/>
              </w:rPr>
            </w:pPr>
            <w:r w:rsidRPr="003B0771">
              <w:rPr>
                <w:rFonts w:ascii="Californian FB" w:hAnsi="Californian FB" w:cs="Calibri Light"/>
                <w:sz w:val="16"/>
                <w:szCs w:val="16"/>
              </w:rPr>
              <w:t xml:space="preserve">                                     </w:t>
            </w:r>
          </w:p>
          <w:p w14:paraId="1C74F9BA" w14:textId="77777777" w:rsidR="006014F5" w:rsidRPr="003B0771" w:rsidRDefault="006014F5">
            <w:pPr>
              <w:tabs>
                <w:tab w:val="left" w:pos="770"/>
                <w:tab w:val="right" w:pos="8250"/>
              </w:tabs>
              <w:spacing w:line="256" w:lineRule="auto"/>
              <w:rPr>
                <w:rFonts w:ascii="Californian FB" w:hAnsi="Californian FB" w:cs="Calibri Light"/>
                <w:sz w:val="16"/>
                <w:szCs w:val="16"/>
                <w:u w:val="single"/>
              </w:rPr>
            </w:pPr>
            <w:r w:rsidRPr="003B0771">
              <w:rPr>
                <w:rFonts w:ascii="Californian FB" w:hAnsi="Californian FB" w:cs="Calibri Light"/>
                <w:sz w:val="16"/>
                <w:szCs w:val="16"/>
              </w:rPr>
              <w:t xml:space="preserve">                                           </w:t>
            </w:r>
            <w:r w:rsidRPr="003B0771">
              <w:rPr>
                <w:rFonts w:ascii="Californian FB" w:hAnsi="Californian FB" w:cs="Calibri Light"/>
                <w:sz w:val="16"/>
                <w:szCs w:val="16"/>
                <w:u w:val="single"/>
              </w:rPr>
              <w:t>Executive Committee Meeting Dates (10:30 am)</w:t>
            </w:r>
          </w:p>
          <w:p w14:paraId="7947A628" w14:textId="7FDBA31F" w:rsidR="006014F5" w:rsidRPr="003B0771" w:rsidRDefault="006014F5">
            <w:pPr>
              <w:tabs>
                <w:tab w:val="left" w:pos="770"/>
                <w:tab w:val="left" w:pos="1430"/>
                <w:tab w:val="left" w:pos="2200"/>
                <w:tab w:val="left" w:pos="2860"/>
              </w:tabs>
              <w:spacing w:line="256" w:lineRule="auto"/>
              <w:jc w:val="right"/>
              <w:rPr>
                <w:rFonts w:ascii="Californian FB" w:hAnsi="Californian FB" w:cs="Calibri Light"/>
                <w:sz w:val="16"/>
                <w:szCs w:val="16"/>
              </w:rPr>
            </w:pPr>
            <w:r w:rsidRPr="003B0771">
              <w:rPr>
                <w:rFonts w:ascii="Californian FB" w:hAnsi="Californian FB" w:cs="Calibri Light"/>
                <w:sz w:val="16"/>
                <w:szCs w:val="16"/>
              </w:rPr>
              <w:t>June 18</w:t>
            </w:r>
          </w:p>
          <w:p w14:paraId="4E716C1C" w14:textId="77777777" w:rsidR="006014F5" w:rsidRPr="003B0771" w:rsidRDefault="006014F5">
            <w:pPr>
              <w:tabs>
                <w:tab w:val="left" w:pos="770"/>
                <w:tab w:val="left" w:pos="1430"/>
                <w:tab w:val="left" w:pos="2200"/>
                <w:tab w:val="left" w:pos="2860"/>
              </w:tabs>
              <w:spacing w:line="256" w:lineRule="auto"/>
              <w:jc w:val="right"/>
              <w:rPr>
                <w:rFonts w:ascii="Californian FB" w:hAnsi="Californian FB" w:cs="Calibri Light"/>
                <w:sz w:val="16"/>
                <w:szCs w:val="16"/>
              </w:rPr>
            </w:pPr>
            <w:r w:rsidRPr="003B0771">
              <w:rPr>
                <w:rFonts w:ascii="Californian FB" w:hAnsi="Californian FB" w:cs="Calibri Light"/>
                <w:sz w:val="16"/>
                <w:szCs w:val="16"/>
              </w:rPr>
              <w:t>September 17</w:t>
            </w:r>
          </w:p>
          <w:p w14:paraId="4CBE5068" w14:textId="32003A0A" w:rsidR="006014F5" w:rsidRPr="003B0771" w:rsidRDefault="006014F5">
            <w:pPr>
              <w:tabs>
                <w:tab w:val="left" w:pos="770"/>
                <w:tab w:val="left" w:pos="1430"/>
                <w:tab w:val="left" w:pos="2200"/>
                <w:tab w:val="left" w:pos="2860"/>
              </w:tabs>
              <w:spacing w:line="256" w:lineRule="auto"/>
              <w:jc w:val="right"/>
              <w:rPr>
                <w:rFonts w:ascii="Californian FB" w:hAnsi="Californian FB" w:cs="Calibri Light"/>
                <w:sz w:val="16"/>
                <w:szCs w:val="16"/>
              </w:rPr>
            </w:pPr>
            <w:r w:rsidRPr="003B0771">
              <w:rPr>
                <w:rFonts w:ascii="Californian FB" w:hAnsi="Californian FB" w:cs="Calibri Light"/>
                <w:sz w:val="16"/>
                <w:szCs w:val="16"/>
              </w:rPr>
              <w:t>November 19</w:t>
            </w:r>
          </w:p>
        </w:tc>
      </w:tr>
    </w:tbl>
    <w:p w14:paraId="298AAD2B" w14:textId="32D9D144" w:rsidR="006014F5" w:rsidRPr="003B0771" w:rsidRDefault="006014F5" w:rsidP="006014F5">
      <w:pPr>
        <w:ind w:left="540"/>
        <w:rPr>
          <w:rFonts w:ascii="Californian FB" w:hAnsi="Californian FB"/>
          <w:sz w:val="16"/>
          <w:szCs w:val="16"/>
        </w:rPr>
      </w:pPr>
    </w:p>
    <w:sectPr w:rsidR="006014F5" w:rsidRPr="003B0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61B8A" w14:textId="77777777" w:rsidR="00E317D6" w:rsidRDefault="00E317D6" w:rsidP="00E317D6">
      <w:r>
        <w:separator/>
      </w:r>
    </w:p>
  </w:endnote>
  <w:endnote w:type="continuationSeparator" w:id="0">
    <w:p w14:paraId="3C78CBD7" w14:textId="77777777" w:rsidR="00E317D6" w:rsidRDefault="00E317D6" w:rsidP="00E31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82018" w14:textId="77777777" w:rsidR="0008319F" w:rsidRDefault="000831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E42E5" w14:textId="77777777" w:rsidR="000A0480" w:rsidRDefault="000A0480" w:rsidP="00BC4505">
    <w:pPr>
      <w:pStyle w:val="Footer"/>
      <w:jc w:val="center"/>
      <w:rPr>
        <w:rFonts w:ascii="Californian FB" w:hAnsi="Californian FB"/>
        <w:i/>
        <w:color w:val="7F7F7F" w:themeColor="text1" w:themeTint="80"/>
        <w:sz w:val="18"/>
        <w:szCs w:val="18"/>
        <w:shd w:val="clear" w:color="auto" w:fill="FFFFFF"/>
      </w:rPr>
    </w:pPr>
    <w:r>
      <w:rPr>
        <w:rFonts w:ascii="Californian FB" w:hAnsi="Californian FB"/>
        <w:i/>
        <w:color w:val="7F7F7F" w:themeColor="text1" w:themeTint="80"/>
        <w:sz w:val="18"/>
        <w:szCs w:val="18"/>
        <w:shd w:val="clear" w:color="auto" w:fill="FFFFFF"/>
      </w:rPr>
      <w:t>About Us</w:t>
    </w:r>
  </w:p>
  <w:p w14:paraId="7AB93476" w14:textId="67E37377" w:rsidR="00BC4505" w:rsidRPr="00BC4505" w:rsidRDefault="00BC4505" w:rsidP="00BC4505">
    <w:pPr>
      <w:pStyle w:val="Footer"/>
      <w:jc w:val="center"/>
      <w:rPr>
        <w:rFonts w:ascii="Californian FB" w:hAnsi="Californian FB"/>
        <w:i/>
        <w:color w:val="7F7F7F" w:themeColor="text1" w:themeTint="80"/>
        <w:sz w:val="18"/>
        <w:szCs w:val="18"/>
        <w:shd w:val="clear" w:color="auto" w:fill="FFFFFF"/>
      </w:rPr>
    </w:pPr>
    <w:r w:rsidRPr="00BC4505">
      <w:rPr>
        <w:rFonts w:ascii="Californian FB" w:hAnsi="Californian FB"/>
        <w:i/>
        <w:color w:val="7F7F7F" w:themeColor="text1" w:themeTint="80"/>
        <w:sz w:val="18"/>
        <w:szCs w:val="18"/>
        <w:shd w:val="clear" w:color="auto" w:fill="FFFFFF"/>
      </w:rPr>
      <w:t>Visit KC is a non-profit organization whose mission is to ignite global passion for visiting Kansas City. Through marketing, sales and service of the convention and tourism industries, Visit KC supports a vital and growing component of the local economy—generating more than 4</w:t>
    </w:r>
    <w:r w:rsidR="00740248">
      <w:rPr>
        <w:rFonts w:ascii="Californian FB" w:hAnsi="Californian FB"/>
        <w:i/>
        <w:color w:val="7F7F7F" w:themeColor="text1" w:themeTint="80"/>
        <w:sz w:val="18"/>
        <w:szCs w:val="18"/>
        <w:shd w:val="clear" w:color="auto" w:fill="FFFFFF"/>
      </w:rPr>
      <w:t>8</w:t>
    </w:r>
    <w:r w:rsidRPr="00BC4505">
      <w:rPr>
        <w:rFonts w:ascii="Californian FB" w:hAnsi="Californian FB"/>
        <w:i/>
        <w:color w:val="7F7F7F" w:themeColor="text1" w:themeTint="80"/>
        <w:sz w:val="18"/>
        <w:szCs w:val="18"/>
        <w:shd w:val="clear" w:color="auto" w:fill="FFFFFF"/>
      </w:rPr>
      <w:t xml:space="preserve">,000 jobs and </w:t>
    </w:r>
  </w:p>
  <w:p w14:paraId="2E1E9AF0" w14:textId="6376EA4E" w:rsidR="00BC4505" w:rsidRPr="00BC4505" w:rsidRDefault="00BC4505" w:rsidP="00BC4505">
    <w:pPr>
      <w:pStyle w:val="Footer"/>
      <w:jc w:val="center"/>
      <w:rPr>
        <w:rFonts w:ascii="Californian FB" w:hAnsi="Californian FB"/>
        <w:i/>
        <w:color w:val="7F7F7F" w:themeColor="text1" w:themeTint="80"/>
        <w:sz w:val="18"/>
        <w:szCs w:val="18"/>
      </w:rPr>
    </w:pPr>
    <w:r w:rsidRPr="00BC4505">
      <w:rPr>
        <w:rFonts w:ascii="Californian FB" w:hAnsi="Californian FB"/>
        <w:i/>
        <w:color w:val="7F7F7F" w:themeColor="text1" w:themeTint="80"/>
        <w:sz w:val="18"/>
        <w:szCs w:val="18"/>
        <w:shd w:val="clear" w:color="auto" w:fill="FFFFFF"/>
      </w:rPr>
      <w:t>$5.</w:t>
    </w:r>
    <w:r w:rsidR="00740248">
      <w:rPr>
        <w:rFonts w:ascii="Californian FB" w:hAnsi="Californian FB"/>
        <w:i/>
        <w:color w:val="7F7F7F" w:themeColor="text1" w:themeTint="80"/>
        <w:sz w:val="18"/>
        <w:szCs w:val="18"/>
        <w:shd w:val="clear" w:color="auto" w:fill="FFFFFF"/>
      </w:rPr>
      <w:t xml:space="preserve">5 </w:t>
    </w:r>
    <w:r w:rsidRPr="00BC4505">
      <w:rPr>
        <w:rFonts w:ascii="Californian FB" w:hAnsi="Californian FB"/>
        <w:i/>
        <w:color w:val="7F7F7F" w:themeColor="text1" w:themeTint="80"/>
        <w:sz w:val="18"/>
        <w:szCs w:val="18"/>
        <w:shd w:val="clear" w:color="auto" w:fill="FFFFFF"/>
      </w:rPr>
      <w:t>billion in economic impact annually.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EF436" w14:textId="77777777" w:rsidR="0008319F" w:rsidRDefault="000831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8A378" w14:textId="77777777" w:rsidR="00E317D6" w:rsidRDefault="00E317D6" w:rsidP="00E317D6">
      <w:r>
        <w:separator/>
      </w:r>
    </w:p>
  </w:footnote>
  <w:footnote w:type="continuationSeparator" w:id="0">
    <w:p w14:paraId="5F2B06D4" w14:textId="77777777" w:rsidR="00E317D6" w:rsidRDefault="00E317D6" w:rsidP="00E31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191EE" w14:textId="77777777" w:rsidR="0008319F" w:rsidRDefault="000831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40A9D" w14:textId="77777777" w:rsidR="0008319F" w:rsidRDefault="000831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9BE86" w14:textId="77777777" w:rsidR="0008319F" w:rsidRDefault="000831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97370"/>
    <w:multiLevelType w:val="hybridMultilevel"/>
    <w:tmpl w:val="179AD664"/>
    <w:lvl w:ilvl="0" w:tplc="63DEDB94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7E7BAF"/>
    <w:multiLevelType w:val="hybridMultilevel"/>
    <w:tmpl w:val="95C0719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5373E5"/>
    <w:multiLevelType w:val="hybridMultilevel"/>
    <w:tmpl w:val="D29E8E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FC37C5"/>
    <w:multiLevelType w:val="hybridMultilevel"/>
    <w:tmpl w:val="66D8E2CE"/>
    <w:lvl w:ilvl="0" w:tplc="037638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i w:val="0"/>
        <w:color w:val="auto"/>
      </w:rPr>
    </w:lvl>
    <w:lvl w:ilvl="1" w:tplc="297E31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Californian FB" w:eastAsia="Times New Roman" w:hAnsi="Californian FB" w:cs="Times New Roman" w:hint="default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751EB5"/>
    <w:multiLevelType w:val="hybridMultilevel"/>
    <w:tmpl w:val="09545146"/>
    <w:lvl w:ilvl="0" w:tplc="C882DD5E">
      <w:numFmt w:val="bullet"/>
      <w:lvlText w:val="-"/>
      <w:lvlJc w:val="left"/>
      <w:pPr>
        <w:ind w:left="900" w:hanging="360"/>
      </w:pPr>
      <w:rPr>
        <w:rFonts w:ascii="Californian FB" w:eastAsia="Times New Roman" w:hAnsi="Californian FB" w:cs="Aria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9242F03"/>
    <w:multiLevelType w:val="hybridMultilevel"/>
    <w:tmpl w:val="84A2C212"/>
    <w:lvl w:ilvl="0" w:tplc="7052925E">
      <w:start w:val="1"/>
      <w:numFmt w:val="upperLetter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1A6DF9"/>
    <w:multiLevelType w:val="hybridMultilevel"/>
    <w:tmpl w:val="81A4E9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65A48"/>
    <w:multiLevelType w:val="hybridMultilevel"/>
    <w:tmpl w:val="852ECCB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A7473F"/>
    <w:multiLevelType w:val="hybridMultilevel"/>
    <w:tmpl w:val="170A310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C2844"/>
    <w:multiLevelType w:val="hybridMultilevel"/>
    <w:tmpl w:val="D970378A"/>
    <w:lvl w:ilvl="0" w:tplc="037638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i w:val="0"/>
        <w:color w:val="auto"/>
      </w:rPr>
    </w:lvl>
    <w:lvl w:ilvl="1" w:tplc="A82AC9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044256"/>
    <w:multiLevelType w:val="hybridMultilevel"/>
    <w:tmpl w:val="38F20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290CE1"/>
    <w:multiLevelType w:val="hybridMultilevel"/>
    <w:tmpl w:val="A10E1B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5B20126"/>
    <w:multiLevelType w:val="hybridMultilevel"/>
    <w:tmpl w:val="933290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37732C"/>
    <w:multiLevelType w:val="hybridMultilevel"/>
    <w:tmpl w:val="5EA2E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F462DA"/>
    <w:multiLevelType w:val="hybridMultilevel"/>
    <w:tmpl w:val="069C0A4A"/>
    <w:lvl w:ilvl="0" w:tplc="D7068F2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1" w:tplc="3190A76E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D352637"/>
    <w:multiLevelType w:val="hybridMultilevel"/>
    <w:tmpl w:val="88AE26F8"/>
    <w:lvl w:ilvl="0" w:tplc="D7068F2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20416D"/>
    <w:multiLevelType w:val="hybridMultilevel"/>
    <w:tmpl w:val="5EA45828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7" w15:restartNumberingAfterBreak="0">
    <w:nsid w:val="5B411F46"/>
    <w:multiLevelType w:val="hybridMultilevel"/>
    <w:tmpl w:val="F546065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49574B0"/>
    <w:multiLevelType w:val="hybridMultilevel"/>
    <w:tmpl w:val="A0CC48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8E668CD"/>
    <w:multiLevelType w:val="hybridMultilevel"/>
    <w:tmpl w:val="BD7CE0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7F1E37"/>
    <w:multiLevelType w:val="hybridMultilevel"/>
    <w:tmpl w:val="939C66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3"/>
  </w:num>
  <w:num w:numId="5">
    <w:abstractNumId w:val="10"/>
  </w:num>
  <w:num w:numId="6">
    <w:abstractNumId w:val="8"/>
  </w:num>
  <w:num w:numId="7">
    <w:abstractNumId w:val="14"/>
  </w:num>
  <w:num w:numId="8">
    <w:abstractNumId w:val="12"/>
  </w:num>
  <w:num w:numId="9">
    <w:abstractNumId w:val="19"/>
  </w:num>
  <w:num w:numId="10">
    <w:abstractNumId w:val="20"/>
  </w:num>
  <w:num w:numId="11">
    <w:abstractNumId w:val="2"/>
  </w:num>
  <w:num w:numId="12">
    <w:abstractNumId w:val="15"/>
  </w:num>
  <w:num w:numId="13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18"/>
  </w:num>
  <w:num w:numId="17">
    <w:abstractNumId w:val="6"/>
  </w:num>
  <w:num w:numId="18">
    <w:abstractNumId w:val="0"/>
  </w:num>
  <w:num w:numId="19">
    <w:abstractNumId w:val="11"/>
  </w:num>
  <w:num w:numId="20">
    <w:abstractNumId w:val="4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86"/>
    <w:rsid w:val="0004386F"/>
    <w:rsid w:val="0004767C"/>
    <w:rsid w:val="00065144"/>
    <w:rsid w:val="000744AA"/>
    <w:rsid w:val="0008319F"/>
    <w:rsid w:val="00087562"/>
    <w:rsid w:val="00093425"/>
    <w:rsid w:val="000A0480"/>
    <w:rsid w:val="000C372C"/>
    <w:rsid w:val="00120ACC"/>
    <w:rsid w:val="001871C3"/>
    <w:rsid w:val="001A3F38"/>
    <w:rsid w:val="001A54A0"/>
    <w:rsid w:val="001E55B2"/>
    <w:rsid w:val="00202658"/>
    <w:rsid w:val="00213310"/>
    <w:rsid w:val="00246E61"/>
    <w:rsid w:val="002A541B"/>
    <w:rsid w:val="002C4FC6"/>
    <w:rsid w:val="002F7E4F"/>
    <w:rsid w:val="0030062C"/>
    <w:rsid w:val="00314E3B"/>
    <w:rsid w:val="003434D2"/>
    <w:rsid w:val="00361EDD"/>
    <w:rsid w:val="003708C6"/>
    <w:rsid w:val="00392C1E"/>
    <w:rsid w:val="003A04EA"/>
    <w:rsid w:val="003B0771"/>
    <w:rsid w:val="003B4390"/>
    <w:rsid w:val="003E1F34"/>
    <w:rsid w:val="003E68CD"/>
    <w:rsid w:val="004157C4"/>
    <w:rsid w:val="0045116F"/>
    <w:rsid w:val="00451ABC"/>
    <w:rsid w:val="00452D86"/>
    <w:rsid w:val="004D0F78"/>
    <w:rsid w:val="00511812"/>
    <w:rsid w:val="00511D89"/>
    <w:rsid w:val="005426A8"/>
    <w:rsid w:val="00542F17"/>
    <w:rsid w:val="005432E6"/>
    <w:rsid w:val="00555519"/>
    <w:rsid w:val="0056766A"/>
    <w:rsid w:val="00580746"/>
    <w:rsid w:val="00596E93"/>
    <w:rsid w:val="005C1483"/>
    <w:rsid w:val="005F7FAD"/>
    <w:rsid w:val="006014F5"/>
    <w:rsid w:val="006025BE"/>
    <w:rsid w:val="00604379"/>
    <w:rsid w:val="0061470A"/>
    <w:rsid w:val="0063050C"/>
    <w:rsid w:val="00673522"/>
    <w:rsid w:val="0067750B"/>
    <w:rsid w:val="006A7BF7"/>
    <w:rsid w:val="006E2DA6"/>
    <w:rsid w:val="006F0DCD"/>
    <w:rsid w:val="00711206"/>
    <w:rsid w:val="007202D7"/>
    <w:rsid w:val="00740248"/>
    <w:rsid w:val="00754C8C"/>
    <w:rsid w:val="007A0381"/>
    <w:rsid w:val="007E3F4F"/>
    <w:rsid w:val="007F07CD"/>
    <w:rsid w:val="007F1CE2"/>
    <w:rsid w:val="007F23DC"/>
    <w:rsid w:val="00803725"/>
    <w:rsid w:val="00813318"/>
    <w:rsid w:val="00822778"/>
    <w:rsid w:val="00826CAD"/>
    <w:rsid w:val="00834548"/>
    <w:rsid w:val="00845F98"/>
    <w:rsid w:val="008A2709"/>
    <w:rsid w:val="008C2CA0"/>
    <w:rsid w:val="008D311C"/>
    <w:rsid w:val="008D6C40"/>
    <w:rsid w:val="008E6A98"/>
    <w:rsid w:val="008F09F5"/>
    <w:rsid w:val="00901490"/>
    <w:rsid w:val="00991A6B"/>
    <w:rsid w:val="009A15A5"/>
    <w:rsid w:val="009D1A39"/>
    <w:rsid w:val="009E093F"/>
    <w:rsid w:val="009F7FDC"/>
    <w:rsid w:val="00A01CB6"/>
    <w:rsid w:val="00A27DC3"/>
    <w:rsid w:val="00A35B0E"/>
    <w:rsid w:val="00A6304D"/>
    <w:rsid w:val="00A77D11"/>
    <w:rsid w:val="00A820E7"/>
    <w:rsid w:val="00AF5DF8"/>
    <w:rsid w:val="00B01DBD"/>
    <w:rsid w:val="00B059E0"/>
    <w:rsid w:val="00B16591"/>
    <w:rsid w:val="00B1695E"/>
    <w:rsid w:val="00B16F96"/>
    <w:rsid w:val="00B25951"/>
    <w:rsid w:val="00B419C0"/>
    <w:rsid w:val="00B511D8"/>
    <w:rsid w:val="00B60ACE"/>
    <w:rsid w:val="00B81056"/>
    <w:rsid w:val="00B860ED"/>
    <w:rsid w:val="00B967F3"/>
    <w:rsid w:val="00B977D8"/>
    <w:rsid w:val="00BB4CE3"/>
    <w:rsid w:val="00BC3FD0"/>
    <w:rsid w:val="00BC4505"/>
    <w:rsid w:val="00C21ACE"/>
    <w:rsid w:val="00C2422C"/>
    <w:rsid w:val="00C64B1E"/>
    <w:rsid w:val="00C77A5B"/>
    <w:rsid w:val="00C8625F"/>
    <w:rsid w:val="00CA0E00"/>
    <w:rsid w:val="00CA0F6F"/>
    <w:rsid w:val="00CB054A"/>
    <w:rsid w:val="00CC1860"/>
    <w:rsid w:val="00CF0ED4"/>
    <w:rsid w:val="00D0042C"/>
    <w:rsid w:val="00D04645"/>
    <w:rsid w:val="00D10F86"/>
    <w:rsid w:val="00D556D8"/>
    <w:rsid w:val="00D70730"/>
    <w:rsid w:val="00D72474"/>
    <w:rsid w:val="00D965CA"/>
    <w:rsid w:val="00DA27D3"/>
    <w:rsid w:val="00DD376C"/>
    <w:rsid w:val="00DE5C2D"/>
    <w:rsid w:val="00DE67AA"/>
    <w:rsid w:val="00E06B47"/>
    <w:rsid w:val="00E175B6"/>
    <w:rsid w:val="00E317D6"/>
    <w:rsid w:val="00E4018B"/>
    <w:rsid w:val="00E569FD"/>
    <w:rsid w:val="00E656C3"/>
    <w:rsid w:val="00EE4981"/>
    <w:rsid w:val="00F4365A"/>
    <w:rsid w:val="00FC21A4"/>
    <w:rsid w:val="00FD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."/>
  <w:listSeparator w:val=","/>
  <w14:docId w14:val="0F598AE4"/>
  <w15:chartTrackingRefBased/>
  <w15:docId w15:val="{1A9EE1A0-AC93-4AE2-BD05-3E34B6EDA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F86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17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7D6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E317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7D6"/>
    <w:rPr>
      <w:rFonts w:ascii="Arial" w:eastAsia="Times New Roman" w:hAnsi="Arial" w:cs="Times New Roman"/>
      <w:szCs w:val="24"/>
    </w:rPr>
  </w:style>
  <w:style w:type="character" w:customStyle="1" w:styleId="apple-converted-space">
    <w:name w:val="apple-converted-space"/>
    <w:basedOn w:val="DefaultParagraphFont"/>
    <w:rsid w:val="00BC4505"/>
  </w:style>
  <w:style w:type="paragraph" w:styleId="BalloonText">
    <w:name w:val="Balloon Text"/>
    <w:basedOn w:val="Normal"/>
    <w:link w:val="BalloonTextChar"/>
    <w:uiPriority w:val="99"/>
    <w:semiHidden/>
    <w:unhideWhenUsed/>
    <w:rsid w:val="000A04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7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7BF90C4F</Template>
  <TotalTime>952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Martinez</dc:creator>
  <cp:keywords/>
  <dc:description/>
  <cp:lastModifiedBy>Teresa Martinez</cp:lastModifiedBy>
  <cp:revision>123</cp:revision>
  <cp:lastPrinted>2019-01-22T18:52:00Z</cp:lastPrinted>
  <dcterms:created xsi:type="dcterms:W3CDTF">2017-05-22T20:21:00Z</dcterms:created>
  <dcterms:modified xsi:type="dcterms:W3CDTF">2019-04-05T16:21:00Z</dcterms:modified>
</cp:coreProperties>
</file>